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C" w:rsidRPr="00137A66" w:rsidRDefault="00AE29FD" w:rsidP="00926DFB">
      <w:pPr>
        <w:spacing w:before="120" w:after="120"/>
        <w:rPr>
          <w:rFonts w:ascii="Calibri" w:eastAsia="MS Mincho" w:hAnsi="Calibri" w:cs="Times New Roman"/>
        </w:rPr>
      </w:pPr>
      <w:bookmarkStart w:id="0" w:name="_GoBack"/>
      <w:bookmarkEnd w:id="0"/>
      <w:r>
        <w:rPr>
          <w:rFonts w:ascii="Century Gothic" w:eastAsia="MS Mincho" w:hAnsi="Century Gothic" w:cs="Times New Roman"/>
          <w:b/>
        </w:rPr>
        <w:t>Designs in Aboriginal Art</w:t>
      </w:r>
      <w:r w:rsidR="00EA594C" w:rsidRPr="00381968">
        <w:rPr>
          <w:rFonts w:ascii="Century Gothic" w:eastAsia="MS Mincho" w:hAnsi="Century Gothic" w:cs="Times New Roman"/>
          <w:b/>
        </w:rPr>
        <w:t xml:space="preserve"> – </w:t>
      </w:r>
      <w:r>
        <w:rPr>
          <w:rFonts w:ascii="Century Gothic" w:eastAsia="MS Mincho" w:hAnsi="Century Gothic" w:cs="Times New Roman"/>
          <w:b/>
        </w:rPr>
        <w:t xml:space="preserve">First Peoples: Learning Materials for </w:t>
      </w:r>
      <w:proofErr w:type="gramStart"/>
      <w:r>
        <w:rPr>
          <w:rFonts w:ascii="Century Gothic" w:eastAsia="MS Mincho" w:hAnsi="Century Gothic" w:cs="Times New Roman"/>
          <w:b/>
        </w:rPr>
        <w:t>Newcomers</w:t>
      </w:r>
      <w:proofErr w:type="gramEnd"/>
      <w:r w:rsidR="00926DFB">
        <w:rPr>
          <w:rFonts w:ascii="Century Gothic" w:eastAsia="MS Mincho" w:hAnsi="Century Gothic" w:cs="Times New Roman"/>
          <w:b/>
        </w:rPr>
        <w:br/>
      </w:r>
      <w:r>
        <w:rPr>
          <w:rFonts w:ascii="Century Gothic" w:eastAsia="MS Mincho" w:hAnsi="Century Gothic" w:cs="Times New Roman"/>
          <w:b/>
          <w:sz w:val="16"/>
          <w:szCs w:val="16"/>
        </w:rPr>
        <w:t>(</w:t>
      </w:r>
      <w:hyperlink r:id="rId8" w:history="1">
        <w:r w:rsidRPr="00926033">
          <w:rPr>
            <w:rStyle w:val="Hyperlink"/>
            <w:rFonts w:ascii="Century Gothic" w:eastAsia="MS Mincho" w:hAnsi="Century Gothic" w:cs="Times New Roman"/>
            <w:b/>
            <w:sz w:val="16"/>
            <w:szCs w:val="16"/>
          </w:rPr>
          <w:t>https://www.youtube.com/watch?v=EqMV6K5zppU&amp;feature=youtu.be</w:t>
        </w:r>
      </w:hyperlink>
      <w:r w:rsidR="00EA594C">
        <w:rPr>
          <w:rFonts w:ascii="Calibri" w:eastAsia="MS Mincho" w:hAnsi="Calibri" w:cs="Times New Roman"/>
        </w:rPr>
        <w:t>)</w:t>
      </w:r>
      <w:r>
        <w:rPr>
          <w:rFonts w:ascii="Calibri" w:eastAsia="MS Mincho" w:hAnsi="Calibri" w:cs="Times New Roman"/>
        </w:rPr>
        <w:t xml:space="preserve">  </w:t>
      </w:r>
    </w:p>
    <w:p w:rsidR="00EA594C" w:rsidRPr="00381968" w:rsidRDefault="00EA594C" w:rsidP="00926DFB">
      <w:pPr>
        <w:spacing w:before="120" w:after="120"/>
        <w:rPr>
          <w:rFonts w:ascii="Century Gothic" w:eastAsia="MS Mincho" w:hAnsi="Century Gothic" w:cs="Times New Roman"/>
          <w:i/>
          <w:sz w:val="20"/>
          <w:szCs w:val="20"/>
        </w:rPr>
      </w:pPr>
      <w:r w:rsidRPr="00381968">
        <w:rPr>
          <w:rFonts w:ascii="Century Gothic" w:eastAsia="MS Mincho" w:hAnsi="Century Gothic" w:cs="Times New Roman"/>
          <w:i/>
          <w:sz w:val="20"/>
          <w:szCs w:val="20"/>
        </w:rPr>
        <w:t xml:space="preserve">You will listen to a speaker </w:t>
      </w:r>
      <w:r w:rsidR="00AE29FD">
        <w:rPr>
          <w:rFonts w:ascii="Century Gothic" w:eastAsia="MS Mincho" w:hAnsi="Century Gothic" w:cs="Times New Roman"/>
          <w:i/>
          <w:sz w:val="20"/>
          <w:szCs w:val="20"/>
        </w:rPr>
        <w:t>describe the designs that are commonly seen in aboriginal art</w:t>
      </w:r>
      <w:r w:rsidRPr="00381968">
        <w:rPr>
          <w:rFonts w:ascii="Century Gothic" w:eastAsia="MS Mincho" w:hAnsi="Century Gothic" w:cs="Times New Roman"/>
          <w:i/>
          <w:sz w:val="20"/>
          <w:szCs w:val="20"/>
        </w:rPr>
        <w:t>. As you listen, answer the questions. You have 60 seconds to read the questions before you listen.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594C" w:rsidRPr="00381968" w:rsidTr="00262005">
        <w:tc>
          <w:tcPr>
            <w:tcW w:w="9576" w:type="dxa"/>
          </w:tcPr>
          <w:p w:rsidR="00EA594C" w:rsidRPr="00926DFB" w:rsidRDefault="00EA594C" w:rsidP="00926DFB">
            <w:pPr>
              <w:spacing w:before="120" w:after="12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381968">
              <w:rPr>
                <w:rFonts w:ascii="Century Gothic" w:eastAsia="MS Mincho" w:hAnsi="Century Gothic" w:cs="Times New Roman"/>
                <w:b/>
                <w:sz w:val="20"/>
                <w:szCs w:val="20"/>
              </w:rPr>
              <w:t xml:space="preserve">Instructions: </w:t>
            </w:r>
            <w:r w:rsidRPr="00381968">
              <w:rPr>
                <w:rFonts w:ascii="Century Gothic" w:eastAsia="MS Mincho" w:hAnsi="Century Gothic" w:cs="Times New Roman"/>
                <w:sz w:val="20"/>
                <w:szCs w:val="20"/>
              </w:rPr>
              <w:t>Fill in the blank/circle the correct answer for each question.</w:t>
            </w:r>
          </w:p>
        </w:tc>
      </w:tr>
    </w:tbl>
    <w:p w:rsidR="00EA594C" w:rsidRPr="00381968" w:rsidRDefault="00EA594C" w:rsidP="00926DFB">
      <w:pPr>
        <w:numPr>
          <w:ilvl w:val="0"/>
          <w:numId w:val="8"/>
        </w:numPr>
        <w:spacing w:before="240" w:after="12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 xml:space="preserve">What is the </w:t>
      </w:r>
      <w:r w:rsidRPr="00434C62">
        <w:rPr>
          <w:rFonts w:ascii="Century Gothic" w:eastAsia="MS Mincho" w:hAnsi="Century Gothic" w:cs="Times New Roman"/>
          <w:b/>
          <w:sz w:val="20"/>
          <w:szCs w:val="20"/>
        </w:rPr>
        <w:t>main idea</w:t>
      </w:r>
      <w:r w:rsidRPr="00381968">
        <w:rPr>
          <w:rFonts w:ascii="Century Gothic" w:eastAsia="MS Mincho" w:hAnsi="Century Gothic" w:cs="Times New Roman"/>
          <w:sz w:val="20"/>
          <w:szCs w:val="20"/>
        </w:rPr>
        <w:t xml:space="preserve"> of this </w:t>
      </w:r>
      <w:r w:rsidR="00AE29FD">
        <w:rPr>
          <w:rFonts w:ascii="Century Gothic" w:eastAsia="MS Mincho" w:hAnsi="Century Gothic" w:cs="Times New Roman"/>
          <w:sz w:val="20"/>
          <w:szCs w:val="20"/>
        </w:rPr>
        <w:t>speech</w:t>
      </w:r>
      <w:r w:rsidRPr="00381968">
        <w:rPr>
          <w:rFonts w:ascii="Century Gothic" w:eastAsia="MS Mincho" w:hAnsi="Century Gothic" w:cs="Times New Roman"/>
          <w:sz w:val="20"/>
          <w:szCs w:val="20"/>
        </w:rPr>
        <w:t>?</w:t>
      </w:r>
    </w:p>
    <w:p w:rsidR="00EA594C" w:rsidRPr="00381968" w:rsidRDefault="00AE29FD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 xml:space="preserve">Aboriginal people protect </w:t>
      </w:r>
      <w:r w:rsidR="00434C62">
        <w:rPr>
          <w:rFonts w:ascii="Century Gothic" w:eastAsia="MS Mincho" w:hAnsi="Century Gothic" w:cs="Times New Roman"/>
          <w:sz w:val="20"/>
          <w:szCs w:val="20"/>
        </w:rPr>
        <w:t>the natural environment</w:t>
      </w:r>
      <w:r>
        <w:rPr>
          <w:rFonts w:ascii="Century Gothic" w:eastAsia="MS Mincho" w:hAnsi="Century Gothic" w:cs="Times New Roman"/>
          <w:sz w:val="20"/>
          <w:szCs w:val="20"/>
        </w:rPr>
        <w:t>.</w:t>
      </w:r>
    </w:p>
    <w:p w:rsidR="00EA594C" w:rsidRPr="00381968" w:rsidRDefault="00434C62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Bears, frogs, and beavers are common designs in aboriginal art.</w:t>
      </w:r>
    </w:p>
    <w:p w:rsidR="00EA594C" w:rsidRPr="00381968" w:rsidRDefault="00434C62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Learning about art can help you learn more about the culture.</w:t>
      </w:r>
    </w:p>
    <w:p w:rsidR="00EA594C" w:rsidRPr="00381968" w:rsidRDefault="00434C62" w:rsidP="00926DFB">
      <w:pPr>
        <w:numPr>
          <w:ilvl w:val="0"/>
          <w:numId w:val="8"/>
        </w:numPr>
        <w:spacing w:before="240" w:after="12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Which of these are facts from the speech</w:t>
      </w:r>
      <w:r w:rsidR="00EA594C" w:rsidRPr="00381968">
        <w:rPr>
          <w:rFonts w:ascii="Century Gothic" w:eastAsia="MS Mincho" w:hAnsi="Century Gothic" w:cs="Times New Roman"/>
          <w:sz w:val="20"/>
          <w:szCs w:val="20"/>
        </w:rPr>
        <w:t>?</w:t>
      </w:r>
      <w:r>
        <w:rPr>
          <w:rFonts w:ascii="Century Gothic" w:eastAsia="MS Mincho" w:hAnsi="Century Gothic" w:cs="Times New Roman"/>
          <w:sz w:val="20"/>
          <w:szCs w:val="20"/>
        </w:rPr>
        <w:t xml:space="preserve"> (circle all that apply)</w:t>
      </w:r>
    </w:p>
    <w:p w:rsidR="00EA594C" w:rsidRPr="00381968" w:rsidRDefault="00434C62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Designs can refer to where a family came from.</w:t>
      </w:r>
      <w:r w:rsidR="00EA594C" w:rsidRPr="00381968">
        <w:rPr>
          <w:rFonts w:ascii="Century Gothic" w:eastAsia="MS Mincho" w:hAnsi="Century Gothic" w:cs="Times New Roman"/>
          <w:sz w:val="20"/>
          <w:szCs w:val="20"/>
        </w:rPr>
        <w:t xml:space="preserve"> </w:t>
      </w:r>
    </w:p>
    <w:p w:rsidR="00EA594C" w:rsidRPr="00381968" w:rsidRDefault="00434C62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Eagles sometimes eat salmon.</w:t>
      </w:r>
    </w:p>
    <w:p w:rsidR="00434C62" w:rsidRDefault="00434C62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In the past, aboriginal people were dependent on the natural environment.</w:t>
      </w:r>
    </w:p>
    <w:p w:rsidR="00EA594C" w:rsidRDefault="00434C62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Cedar trees were very important to aboriginal people on the west coast of BC.</w:t>
      </w:r>
    </w:p>
    <w:p w:rsidR="00434C62" w:rsidRPr="00434C62" w:rsidRDefault="00434C62" w:rsidP="00434C62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Aboriginal art is only found on useful items like blankets.</w:t>
      </w:r>
    </w:p>
    <w:p w:rsidR="00EA594C" w:rsidRPr="00381968" w:rsidRDefault="00567FE4" w:rsidP="00926DFB">
      <w:pPr>
        <w:numPr>
          <w:ilvl w:val="0"/>
          <w:numId w:val="8"/>
        </w:numPr>
        <w:spacing w:before="240" w:after="12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Animal designs are common in aboriginal art because...</w:t>
      </w:r>
    </w:p>
    <w:p w:rsidR="00EA594C" w:rsidRPr="00381968" w:rsidRDefault="00EA594C" w:rsidP="00926DFB">
      <w:pPr>
        <w:spacing w:before="240" w:after="120"/>
        <w:ind w:left="72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>__________________________________________________________________</w:t>
      </w:r>
    </w:p>
    <w:p w:rsidR="00EA594C" w:rsidRPr="00381968" w:rsidRDefault="00EA594C" w:rsidP="00926DFB">
      <w:pPr>
        <w:numPr>
          <w:ilvl w:val="0"/>
          <w:numId w:val="8"/>
        </w:numPr>
        <w:spacing w:before="240" w:after="12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>What is the speaker’s tone?</w:t>
      </w:r>
    </w:p>
    <w:p w:rsidR="00EA594C" w:rsidRPr="00381968" w:rsidRDefault="00EA594C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>Angry, frustrated, and mean</w:t>
      </w:r>
    </w:p>
    <w:p w:rsidR="00EA594C" w:rsidRPr="00381968" w:rsidRDefault="00EA594C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>Friendly, relatable, and optimistic</w:t>
      </w:r>
    </w:p>
    <w:p w:rsidR="00EA594C" w:rsidRPr="00381968" w:rsidRDefault="00EA594C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>Sad, discouraged, and melancholy</w:t>
      </w:r>
    </w:p>
    <w:p w:rsidR="00EA594C" w:rsidRPr="00381968" w:rsidRDefault="00EA594C" w:rsidP="00926DFB">
      <w:pPr>
        <w:numPr>
          <w:ilvl w:val="0"/>
          <w:numId w:val="8"/>
        </w:numPr>
        <w:spacing w:before="240" w:after="12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 xml:space="preserve">What is </w:t>
      </w:r>
      <w:r w:rsidR="00567FE4">
        <w:rPr>
          <w:rFonts w:ascii="Century Gothic" w:eastAsia="MS Mincho" w:hAnsi="Century Gothic" w:cs="Times New Roman"/>
          <w:sz w:val="20"/>
          <w:szCs w:val="20"/>
        </w:rPr>
        <w:t>the speaker’s</w:t>
      </w:r>
      <w:r w:rsidRPr="00381968">
        <w:rPr>
          <w:rFonts w:ascii="Century Gothic" w:eastAsia="MS Mincho" w:hAnsi="Century Gothic" w:cs="Times New Roman"/>
          <w:sz w:val="20"/>
          <w:szCs w:val="20"/>
        </w:rPr>
        <w:t xml:space="preserve"> attitude toward </w:t>
      </w:r>
      <w:r w:rsidR="00567FE4">
        <w:rPr>
          <w:rFonts w:ascii="Century Gothic" w:eastAsia="MS Mincho" w:hAnsi="Century Gothic" w:cs="Times New Roman"/>
          <w:sz w:val="20"/>
          <w:szCs w:val="20"/>
        </w:rPr>
        <w:t>aboriginal art</w:t>
      </w:r>
      <w:r w:rsidRPr="00381968">
        <w:rPr>
          <w:rFonts w:ascii="Century Gothic" w:eastAsia="MS Mincho" w:hAnsi="Century Gothic" w:cs="Times New Roman"/>
          <w:sz w:val="20"/>
          <w:szCs w:val="20"/>
        </w:rPr>
        <w:t>?</w:t>
      </w:r>
    </w:p>
    <w:p w:rsidR="00EA594C" w:rsidRPr="00381968" w:rsidRDefault="00EA594C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 xml:space="preserve">Negative – it </w:t>
      </w:r>
      <w:r w:rsidR="00567FE4">
        <w:rPr>
          <w:rFonts w:ascii="Century Gothic" w:eastAsia="MS Mincho" w:hAnsi="Century Gothic" w:cs="Times New Roman"/>
          <w:sz w:val="20"/>
          <w:szCs w:val="20"/>
        </w:rPr>
        <w:t xml:space="preserve">is too simple and repetitive </w:t>
      </w:r>
    </w:p>
    <w:p w:rsidR="00EA594C" w:rsidRPr="00381968" w:rsidRDefault="00567FE4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Positive – we can look at art to help us understand the culture</w:t>
      </w:r>
    </w:p>
    <w:p w:rsidR="00926DFB" w:rsidRPr="00926DFB" w:rsidRDefault="00EA594C" w:rsidP="00926DFB">
      <w:pPr>
        <w:numPr>
          <w:ilvl w:val="1"/>
          <w:numId w:val="8"/>
        </w:numPr>
        <w:spacing w:after="0"/>
        <w:rPr>
          <w:rFonts w:ascii="Century Gothic" w:eastAsia="MS Mincho" w:hAnsi="Century Gothic" w:cs="Times New Roman"/>
          <w:sz w:val="20"/>
          <w:szCs w:val="20"/>
        </w:rPr>
      </w:pPr>
      <w:r w:rsidRPr="00381968">
        <w:rPr>
          <w:rFonts w:ascii="Century Gothic" w:eastAsia="MS Mincho" w:hAnsi="Century Gothic" w:cs="Times New Roman"/>
          <w:sz w:val="20"/>
          <w:szCs w:val="20"/>
        </w:rPr>
        <w:t xml:space="preserve">Neutral – </w:t>
      </w:r>
      <w:r w:rsidR="00567FE4">
        <w:rPr>
          <w:rFonts w:ascii="Century Gothic" w:eastAsia="MS Mincho" w:hAnsi="Century Gothic" w:cs="Times New Roman"/>
          <w:sz w:val="20"/>
          <w:szCs w:val="20"/>
        </w:rPr>
        <w:t>s</w:t>
      </w:r>
      <w:r w:rsidRPr="00381968">
        <w:rPr>
          <w:rFonts w:ascii="Century Gothic" w:eastAsia="MS Mincho" w:hAnsi="Century Gothic" w:cs="Times New Roman"/>
          <w:sz w:val="20"/>
          <w:szCs w:val="20"/>
        </w:rPr>
        <w:t>he doesn’t have an opinion</w:t>
      </w:r>
    </w:p>
    <w:sectPr w:rsidR="00926DFB" w:rsidRPr="00926DFB" w:rsidSect="00926DFB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77" w:rsidRDefault="00764377" w:rsidP="00535DDE">
      <w:pPr>
        <w:spacing w:after="0" w:line="240" w:lineRule="auto"/>
      </w:pPr>
      <w:r>
        <w:separator/>
      </w:r>
    </w:p>
  </w:endnote>
  <w:endnote w:type="continuationSeparator" w:id="0">
    <w:p w:rsidR="00764377" w:rsidRDefault="00764377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5" w:rsidRDefault="00FA7FF7" w:rsidP="00FA7FF7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b/>
        <w:sz w:val="32"/>
        <w:szCs w:val="40"/>
      </w:rPr>
      <w:sym w:font="Webdings" w:char="F04F"/>
    </w:r>
    <w:r w:rsidRPr="00FA7FF7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8</w:t>
    </w:r>
    <w:r w:rsidRPr="00FA7FF7">
      <w:rPr>
        <w:rFonts w:ascii="Arial Rounded MT Bold" w:hAnsi="Arial Rounded MT Bold"/>
        <w:sz w:val="24"/>
        <w:szCs w:val="24"/>
      </w:rPr>
      <w:t>-I</w:t>
    </w:r>
    <w:r>
      <w:rPr>
        <w:rFonts w:ascii="Arial Rounded MT Bold" w:hAnsi="Arial Rounded MT Bold"/>
        <w:sz w:val="24"/>
        <w:szCs w:val="24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FB" w:rsidRPr="00926DFB" w:rsidRDefault="00926DFB" w:rsidP="00926DFB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b/>
        <w:sz w:val="32"/>
        <w:szCs w:val="40"/>
      </w:rPr>
      <w:sym w:font="Webdings" w:char="F04F"/>
    </w:r>
    <w:r w:rsidRPr="00FA7FF7">
      <w:rPr>
        <w:rFonts w:ascii="Arial Rounded MT Bold" w:hAnsi="Arial Rounded MT Bold"/>
        <w:sz w:val="24"/>
        <w:szCs w:val="24"/>
      </w:rPr>
      <w:t xml:space="preserve">CLB </w:t>
    </w:r>
    <w:r w:rsidR="00AE29FD">
      <w:rPr>
        <w:rFonts w:ascii="Arial Rounded MT Bold" w:hAnsi="Arial Rounded MT Bold"/>
        <w:sz w:val="24"/>
        <w:szCs w:val="24"/>
      </w:rPr>
      <w:t>5</w:t>
    </w:r>
    <w:r w:rsidRPr="00FA7FF7">
      <w:rPr>
        <w:rFonts w:ascii="Arial Rounded MT Bold" w:hAnsi="Arial Rounded MT Bold"/>
        <w:sz w:val="24"/>
        <w:szCs w:val="24"/>
      </w:rPr>
      <w:t>-I</w:t>
    </w:r>
    <w:r>
      <w:rPr>
        <w:rFonts w:ascii="Arial Rounded MT Bold" w:hAnsi="Arial Rounded MT Bold"/>
        <w:sz w:val="24"/>
        <w:szCs w:val="24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77" w:rsidRDefault="00764377" w:rsidP="00535DDE">
      <w:pPr>
        <w:spacing w:after="0" w:line="240" w:lineRule="auto"/>
      </w:pPr>
      <w:r>
        <w:separator/>
      </w:r>
    </w:p>
  </w:footnote>
  <w:footnote w:type="continuationSeparator" w:id="0">
    <w:p w:rsidR="00764377" w:rsidRDefault="00764377" w:rsidP="0053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FB" w:rsidRPr="00926DFB" w:rsidRDefault="00926DFB" w:rsidP="00926DFB">
    <w:pPr>
      <w:spacing w:after="0" w:line="240" w:lineRule="auto"/>
      <w:outlineLvl w:val="0"/>
      <w:rPr>
        <w:rFonts w:ascii="Century Gothic" w:eastAsia="Cambria" w:hAnsi="Century Gothic" w:cs="Times New Roman"/>
        <w:b/>
        <w:sz w:val="24"/>
        <w:szCs w:val="28"/>
        <w:lang w:eastAsia="en-US"/>
      </w:rPr>
    </w:pP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LINC </w:t>
    </w:r>
    <w:r w:rsidR="00AE29FD">
      <w:rPr>
        <w:rFonts w:ascii="Century Gothic" w:eastAsia="Cambria" w:hAnsi="Century Gothic" w:cs="Times New Roman"/>
        <w:b/>
        <w:sz w:val="24"/>
        <w:szCs w:val="28"/>
        <w:lang w:eastAsia="en-US"/>
      </w:rPr>
      <w:t>5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ab/>
      <w:t xml:space="preserve"> 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Name: _______________________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>___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__   Date: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722AF"/>
    <w:rsid w:val="000C0177"/>
    <w:rsid w:val="000D23DE"/>
    <w:rsid w:val="001E7ADD"/>
    <w:rsid w:val="00204175"/>
    <w:rsid w:val="00304F71"/>
    <w:rsid w:val="0033086E"/>
    <w:rsid w:val="0033121F"/>
    <w:rsid w:val="0033699D"/>
    <w:rsid w:val="00434C62"/>
    <w:rsid w:val="005046FD"/>
    <w:rsid w:val="00507696"/>
    <w:rsid w:val="00535DDE"/>
    <w:rsid w:val="00567FE4"/>
    <w:rsid w:val="00590A11"/>
    <w:rsid w:val="005C1379"/>
    <w:rsid w:val="00637DE0"/>
    <w:rsid w:val="006D6EA8"/>
    <w:rsid w:val="006F0D19"/>
    <w:rsid w:val="00762C37"/>
    <w:rsid w:val="00764377"/>
    <w:rsid w:val="007C2CB3"/>
    <w:rsid w:val="007E2821"/>
    <w:rsid w:val="007F5B30"/>
    <w:rsid w:val="00824C92"/>
    <w:rsid w:val="008B3B31"/>
    <w:rsid w:val="00926DFB"/>
    <w:rsid w:val="00950991"/>
    <w:rsid w:val="00AE29FD"/>
    <w:rsid w:val="00B07DC0"/>
    <w:rsid w:val="00B27487"/>
    <w:rsid w:val="00B60004"/>
    <w:rsid w:val="00CC155F"/>
    <w:rsid w:val="00CD2340"/>
    <w:rsid w:val="00EA44BC"/>
    <w:rsid w:val="00EA594C"/>
    <w:rsid w:val="00EF1FA1"/>
    <w:rsid w:val="00FA7FF7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MV6K5zppU&amp;feature=youtu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4</cp:revision>
  <cp:lastPrinted>2015-06-11T23:30:00Z</cp:lastPrinted>
  <dcterms:created xsi:type="dcterms:W3CDTF">2015-06-11T23:29:00Z</dcterms:created>
  <dcterms:modified xsi:type="dcterms:W3CDTF">2015-06-11T23:30:00Z</dcterms:modified>
</cp:coreProperties>
</file>